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3A" w:rsidRPr="00D3293A" w:rsidRDefault="00F0380D" w:rsidP="00F0380D">
      <w:pPr>
        <w:pBdr>
          <w:top w:val="nil"/>
          <w:left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right="1890"/>
        <w:jc w:val="center"/>
        <w:rPr>
          <w:rFonts w:ascii="IranNastaliq" w:eastAsia="IranNastaliq" w:hAnsi="IranNastaliq" w:cs="B Nazanin" w:hint="cs"/>
          <w:color w:val="000000"/>
          <w:sz w:val="56"/>
          <w:szCs w:val="56"/>
          <w:lang w:bidi="fa-IR"/>
        </w:rPr>
      </w:pPr>
      <w:r w:rsidRPr="00F0380D">
        <w:rPr>
          <w:rFonts w:ascii="IranNastaliq" w:eastAsia="IranNastaliq" w:hAnsi="IranNastaliq" w:cs="IranNastaliq" w:hint="cs"/>
          <w:color w:val="000000"/>
          <w:sz w:val="36"/>
          <w:szCs w:val="36"/>
          <w:rtl/>
          <w:lang w:bidi="fa-IR"/>
        </w:rPr>
        <w:t xml:space="preserve">شرکت فنی و مهندسی </w:t>
      </w:r>
      <w:r w:rsidRPr="00F0380D">
        <w:rPr>
          <w:rFonts w:ascii="IranNastaliq" w:eastAsia="IranNastaliq" w:hAnsi="IranNastaliq" w:cs="IranNastaliq" w:hint="cs"/>
          <w:color w:val="000000"/>
          <w:sz w:val="40"/>
          <w:szCs w:val="40"/>
          <w:rtl/>
          <w:lang w:bidi="fa-IR"/>
        </w:rPr>
        <w:t>مبتکران جوان پویا</w:t>
      </w:r>
      <w:r w:rsidRPr="00F0380D">
        <w:rPr>
          <w:rFonts w:ascii="IranNastaliq" w:eastAsia="IranNastaliq" w:hAnsi="IranNastaliq" w:cs="IranNastaliq"/>
          <w:color w:val="000000"/>
          <w:sz w:val="40"/>
          <w:szCs w:val="40"/>
          <w:lang w:bidi="fa-IR"/>
        </w:rPr>
        <w:t xml:space="preserve"> </w:t>
      </w:r>
      <w:r w:rsidR="00D3293A" w:rsidRPr="00D3293A">
        <w:rPr>
          <w:rFonts w:ascii="IranNastaliq" w:eastAsia="IranNastaliq" w:hAnsi="IranNastaliq" w:cs="B Nazanin"/>
          <w:noProof/>
          <w:color w:val="000000"/>
          <w:sz w:val="44"/>
          <w:szCs w:val="44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7302B" wp14:editId="6A7F8E20">
                <wp:simplePos x="0" y="0"/>
                <wp:positionH relativeFrom="column">
                  <wp:posOffset>-195580</wp:posOffset>
                </wp:positionH>
                <wp:positionV relativeFrom="paragraph">
                  <wp:posOffset>133160</wp:posOffset>
                </wp:positionV>
                <wp:extent cx="1466850" cy="3562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2D" w:rsidRPr="00D3293A" w:rsidRDefault="00E8782D" w:rsidP="00E8782D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D3293A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73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10.5pt;width:115.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" filled="f">
                <v:textbox>
                  <w:txbxContent>
                    <w:p w:rsidR="00E8782D" w:rsidRPr="00D3293A" w:rsidRDefault="00E8782D" w:rsidP="00E8782D">
                      <w:pPr>
                        <w:jc w:val="right"/>
                        <w:rPr>
                          <w:rFonts w:cs="B Nazanin"/>
                        </w:rPr>
                      </w:pPr>
                      <w:r w:rsidRPr="00D3293A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93A" w:rsidRPr="00D3293A">
        <w:rPr>
          <w:rFonts w:ascii="IranNastaliq" w:hAnsi="IranNastaliq" w:cs="B Nazani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89AABEC" wp14:editId="40C26961">
                <wp:simplePos x="0" y="0"/>
                <wp:positionH relativeFrom="margin">
                  <wp:align>center</wp:align>
                </wp:positionH>
                <wp:positionV relativeFrom="paragraph">
                  <wp:posOffset>-456755</wp:posOffset>
                </wp:positionV>
                <wp:extent cx="7738109" cy="1282535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109" cy="12825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E7FF"/>
                            </a:gs>
                            <a:gs pos="50000">
                              <a:srgbClr val="D3EFFF"/>
                            </a:gs>
                            <a:gs pos="100000">
                              <a:srgbClr val="E8F7FF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7263" id="Rectangle 1032" o:spid="_x0000_s1026" style="position:absolute;margin-left:0;margin-top:-35.95pt;width:609.3pt;height:101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" fillcolor="#bbe7ff" stroked="f">
                <v:fill color2="#e8f7ff" rotate="t" focusposition=",1" focussize="" colors="0 #bbe7ff;.5 #d3efff;1 #e8f7ff" focus="100%" type="gradientRadial"/>
                <w10:wrap anchorx="margin"/>
              </v:rect>
            </w:pict>
          </mc:Fallback>
        </mc:AlternateContent>
      </w:r>
      <w:r w:rsidR="00BF3BC0" w:rsidRPr="00D3293A">
        <w:rPr>
          <w:rFonts w:ascii="IranNastaliq" w:hAnsi="IranNastaliq" w:cs="B Nazanin"/>
          <w:noProof/>
          <w:sz w:val="36"/>
          <w:szCs w:val="36"/>
          <w:lang w:bidi="fa-IR"/>
        </w:rPr>
        <w:drawing>
          <wp:anchor distT="0" distB="0" distL="114300" distR="114300" simplePos="0" relativeHeight="251662336" behindDoc="0" locked="0" layoutInCell="1" allowOverlap="1" wp14:anchorId="2ABE8021" wp14:editId="694630B3">
            <wp:simplePos x="0" y="0"/>
            <wp:positionH relativeFrom="margin">
              <wp:posOffset>6316345</wp:posOffset>
            </wp:positionH>
            <wp:positionV relativeFrom="paragraph">
              <wp:posOffset>-366840</wp:posOffset>
            </wp:positionV>
            <wp:extent cx="831850" cy="1023620"/>
            <wp:effectExtent l="0" t="0" r="6350" b="5080"/>
            <wp:wrapNone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2A" w:rsidRPr="00E8782D" w:rsidRDefault="00E8782D" w:rsidP="00E8782D">
      <w:pPr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center" w:pos="4680"/>
          <w:tab w:val="right" w:pos="9360"/>
        </w:tabs>
        <w:bidi/>
        <w:spacing w:after="0" w:line="360" w:lineRule="auto"/>
        <w:rPr>
          <w:rFonts w:ascii="IranNastaliq" w:eastAsia="IranNastaliq" w:hAnsi="IranNastaliq" w:cs="B Nazanin"/>
          <w:color w:val="FF0000"/>
          <w:sz w:val="40"/>
          <w:szCs w:val="40"/>
          <w:rtl/>
          <w:lang w:bidi="fa-IR"/>
        </w:rPr>
      </w:pPr>
      <w:r w:rsidRPr="00E8782D">
        <w:rPr>
          <w:rFonts w:ascii="IranNastaliq" w:eastAsia="IranNastaliq" w:hAnsi="IranNastaliq" w:cs="B Nazanin" w:hint="cs"/>
          <w:color w:val="FF0000"/>
          <w:sz w:val="40"/>
          <w:szCs w:val="40"/>
          <w:rtl/>
          <w:lang w:bidi="fa-IR"/>
        </w:rPr>
        <w:t>عنوان: ......................................</w:t>
      </w:r>
    </w:p>
    <w:p w:rsidR="00E8782D" w:rsidRPr="00E8782D" w:rsidRDefault="00E8782D" w:rsidP="00E8782D">
      <w:pPr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center" w:pos="4680"/>
          <w:tab w:val="right" w:pos="9360"/>
        </w:tabs>
        <w:bidi/>
        <w:spacing w:after="0" w:line="360" w:lineRule="auto"/>
        <w:rPr>
          <w:rFonts w:ascii="IranNastaliq" w:eastAsia="IranNastaliq" w:hAnsi="IranNastaliq" w:cs="B Nazanin"/>
          <w:color w:val="FF0000"/>
          <w:sz w:val="28"/>
          <w:szCs w:val="28"/>
          <w:rtl/>
          <w:lang w:bidi="fa-IR"/>
        </w:rPr>
      </w:pPr>
      <w:r w:rsidRPr="00E8782D">
        <w:rPr>
          <w:rFonts w:ascii="IranNastaliq" w:eastAsia="IranNastaliq" w:hAnsi="IranNastaliq" w:cs="B Nazanin" w:hint="cs"/>
          <w:color w:val="FF0000"/>
          <w:sz w:val="28"/>
          <w:szCs w:val="28"/>
          <w:rtl/>
          <w:lang w:bidi="fa-IR"/>
        </w:rPr>
        <w:t>نام کارآموز: ..................................</w:t>
      </w:r>
    </w:p>
    <w:p w:rsid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  <w:r>
        <w:rPr>
          <w:rFonts w:ascii="IranNastaliq" w:eastAsia="IranNastaliq" w:hAnsi="IranNastaliq" w:cs="B Nazanin" w:hint="cs"/>
          <w:sz w:val="28"/>
          <w:szCs w:val="28"/>
          <w:rtl/>
          <w:lang w:bidi="fa-IR"/>
        </w:rPr>
        <w:t xml:space="preserve">توضیحات:   </w:t>
      </w:r>
      <w:r w:rsidRPr="00BF3BC0">
        <w:rPr>
          <w:rFonts w:ascii="IranNastaliq" w:eastAsia="IranNastaliq" w:hAnsi="IranNastaliq" w:cs="B Nazanin" w:hint="cs"/>
          <w:color w:val="E36C0A" w:themeColor="accent6" w:themeShade="BF"/>
          <w:sz w:val="28"/>
          <w:szCs w:val="28"/>
          <w:rtl/>
          <w:lang w:bidi="fa-IR"/>
        </w:rPr>
        <w:t xml:space="preserve">باید اول عنواین اصلی و مهم را گفت و بعد در داخل پیوست با ذکر توضیح </w:t>
      </w:r>
      <w:r w:rsidR="00BF3BC0" w:rsidRPr="00BF3BC0">
        <w:rPr>
          <w:rFonts w:ascii="IranNastaliq" w:eastAsia="IranNastaliq" w:hAnsi="IranNastaliq" w:cs="B Nazanin" w:hint="cs"/>
          <w:color w:val="E36C0A" w:themeColor="accent6" w:themeShade="BF"/>
          <w:sz w:val="28"/>
          <w:szCs w:val="28"/>
          <w:rtl/>
          <w:lang w:bidi="fa-IR"/>
        </w:rPr>
        <w:t>دقیق و با جزییات بیان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1315"/>
        <w:gridCol w:w="1196"/>
        <w:gridCol w:w="1200"/>
        <w:gridCol w:w="1121"/>
        <w:gridCol w:w="1069"/>
        <w:gridCol w:w="1159"/>
        <w:gridCol w:w="3096"/>
      </w:tblGrid>
      <w:tr w:rsidR="00895228" w:rsidTr="00895228">
        <w:tc>
          <w:tcPr>
            <w:tcW w:w="10790" w:type="dxa"/>
            <w:gridSpan w:val="8"/>
            <w:shd w:val="clear" w:color="auto" w:fill="92D050"/>
            <w:vAlign w:val="center"/>
          </w:tcPr>
          <w:p w:rsid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گزارش کار موضوعی</w:t>
            </w:r>
          </w:p>
        </w:tc>
      </w:tr>
      <w:tr w:rsidR="00895228" w:rsidTr="00895228">
        <w:trPr>
          <w:trHeight w:val="557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هدف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نتیجه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مدت زمان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b/>
                <w:bCs/>
                <w:rtl/>
                <w:lang w:bidi="fa-IR"/>
              </w:rPr>
            </w:pPr>
            <w:r w:rsidRPr="00895228">
              <w:rPr>
                <w:rFonts w:ascii="IranNastaliq" w:eastAsia="IranNastaliq" w:hAnsi="IranNastaliq"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5228" w:rsidRPr="00895228" w:rsidTr="00895228"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15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دیدن فیلم آموزشی</w:t>
            </w:r>
          </w:p>
        </w:tc>
        <w:tc>
          <w:tcPr>
            <w:tcW w:w="1196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یادگیری نحوه پست‌گذاری</w:t>
            </w:r>
          </w:p>
        </w:tc>
        <w:tc>
          <w:tcPr>
            <w:tcW w:w="1200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 xml:space="preserve">یادگیری ضعیف </w:t>
            </w:r>
            <w:r>
              <w:rPr>
                <w:rFonts w:ascii="Times New Roman" w:eastAsia="IranNastaliq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 xml:space="preserve"> محتوی خوب نبود.</w:t>
            </w:r>
          </w:p>
        </w:tc>
        <w:tc>
          <w:tcPr>
            <w:tcW w:w="1121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---/--/--</w:t>
            </w:r>
          </w:p>
        </w:tc>
        <w:tc>
          <w:tcPr>
            <w:tcW w:w="1069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---/--/--</w:t>
            </w:r>
          </w:p>
        </w:tc>
        <w:tc>
          <w:tcPr>
            <w:tcW w:w="1159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3 ساعت</w:t>
            </w:r>
          </w:p>
        </w:tc>
        <w:tc>
          <w:tcPr>
            <w:tcW w:w="3096" w:type="dxa"/>
            <w:vAlign w:val="center"/>
          </w:tcPr>
          <w:p w:rsid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باید حداقل دو برابر محتوی آموزشی ببینم.</w:t>
            </w:r>
          </w:p>
          <w:p w:rsidR="00F0380D" w:rsidRPr="00895228" w:rsidRDefault="00F0380D" w:rsidP="00F0380D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 xml:space="preserve">پیوست شماره یک </w:t>
            </w:r>
            <w:r>
              <w:rPr>
                <w:rFonts w:ascii="Times New Roman" w:eastAsia="IranNastaliq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 xml:space="preserve"> خلاصه مطالب اورده شده است.</w:t>
            </w:r>
            <w:bookmarkStart w:id="0" w:name="_GoBack"/>
            <w:bookmarkEnd w:id="0"/>
          </w:p>
        </w:tc>
      </w:tr>
      <w:tr w:rsidR="00895228" w:rsidRPr="00895228" w:rsidTr="00895228"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95228" w:rsidRPr="00895228" w:rsidRDefault="00895228" w:rsidP="00895228">
            <w:pPr>
              <w:bidi/>
              <w:jc w:val="center"/>
              <w:rPr>
                <w:rFonts w:ascii="IranNastaliq" w:eastAsia="IranNastaliq" w:hAnsi="IranNastaliq" w:cs="B Nazanin"/>
                <w:sz w:val="28"/>
                <w:szCs w:val="28"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6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0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9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9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6" w:type="dxa"/>
            <w:vAlign w:val="center"/>
          </w:tcPr>
          <w:p w:rsidR="00895228" w:rsidRPr="00895228" w:rsidRDefault="00895228" w:rsidP="00895228">
            <w:pPr>
              <w:bidi/>
              <w:jc w:val="lowKashida"/>
              <w:rPr>
                <w:rFonts w:ascii="IranNastaliq" w:eastAsia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8782D" w:rsidRPr="00895228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5"/>
        <w:gridCol w:w="647"/>
        <w:gridCol w:w="4298"/>
        <w:gridCol w:w="1733"/>
        <w:gridCol w:w="2877"/>
      </w:tblGrid>
      <w:tr w:rsidR="00F0380D" w:rsidTr="00252B4B">
        <w:tc>
          <w:tcPr>
            <w:tcW w:w="10790" w:type="dxa"/>
            <w:gridSpan w:val="5"/>
            <w:shd w:val="clear" w:color="auto" w:fill="E36C0A" w:themeFill="accent6" w:themeFillShade="BF"/>
          </w:tcPr>
          <w:p w:rsidR="00F0380D" w:rsidRDefault="00F0380D" w:rsidP="00C2233A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گزارش کار تاریخ --/--/---   تا  --/--/----</w:t>
            </w:r>
          </w:p>
        </w:tc>
      </w:tr>
      <w:tr w:rsidR="00F0380D" w:rsidTr="00F0380D"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F0380D" w:rsidRP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0380D"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F0380D" w:rsidRP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0380D"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4378" w:type="dxa"/>
            <w:shd w:val="clear" w:color="auto" w:fill="D9D9D9" w:themeFill="background1" w:themeFillShade="D9"/>
            <w:vAlign w:val="center"/>
          </w:tcPr>
          <w:p w:rsidR="00F0380D" w:rsidRP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0380D"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موضوعات کاری و زمان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F0380D" w:rsidRP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0380D"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جمع ساعات مفید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0380D" w:rsidRP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0380D">
              <w:rPr>
                <w:rFonts w:ascii="IranNastaliq" w:eastAsia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0380D" w:rsidTr="00F0380D"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--/--/----</w:t>
            </w:r>
          </w:p>
        </w:tc>
        <w:tc>
          <w:tcPr>
            <w:tcW w:w="482" w:type="dxa"/>
            <w:vAlign w:val="center"/>
          </w:tcPr>
          <w:p w:rsid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378" w:type="dxa"/>
            <w:vAlign w:val="center"/>
          </w:tcPr>
          <w:p w:rsid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  <w:t>بروز رسانی نرم افزار(1 ساعت)- مطالعه دستور جلسه(20 دقیقه)</w:t>
            </w:r>
          </w:p>
        </w:tc>
        <w:tc>
          <w:tcPr>
            <w:tcW w:w="1757" w:type="dxa"/>
            <w:vAlign w:val="center"/>
          </w:tcPr>
          <w:p w:rsid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3" w:type="dxa"/>
            <w:vAlign w:val="center"/>
          </w:tcPr>
          <w:p w:rsidR="00F0380D" w:rsidRDefault="00F0380D" w:rsidP="00F0380D">
            <w:pPr>
              <w:bidi/>
              <w:jc w:val="center"/>
              <w:rPr>
                <w:rFonts w:ascii="IranNastaliq" w:eastAsia="IranNastaliq" w:hAnsi="IranNastaliq"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E8782D" w:rsidRPr="00E8782D" w:rsidRDefault="00E8782D" w:rsidP="00E8782D">
      <w:pPr>
        <w:bidi/>
        <w:rPr>
          <w:rFonts w:ascii="IranNastaliq" w:eastAsia="IranNastaliq" w:hAnsi="IranNastaliq" w:cs="B Nazanin" w:hint="cs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P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E8782D" w:rsidRDefault="00E8782D" w:rsidP="00E8782D">
      <w:pPr>
        <w:bidi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CC3354" w:rsidRDefault="00CC3354" w:rsidP="00E8782D">
      <w:pPr>
        <w:bidi/>
        <w:jc w:val="center"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BF3BC0" w:rsidRDefault="00BF3BC0" w:rsidP="00BF3BC0">
      <w:pPr>
        <w:bidi/>
        <w:jc w:val="center"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BF3BC0" w:rsidRDefault="00BF3BC0" w:rsidP="00BF3BC0">
      <w:pPr>
        <w:bidi/>
        <w:jc w:val="center"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BF3BC0" w:rsidRDefault="00BF3BC0" w:rsidP="00BF3BC0">
      <w:pPr>
        <w:bidi/>
        <w:jc w:val="center"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p w:rsidR="00BF3BC0" w:rsidRPr="00E8782D" w:rsidRDefault="00BF3BC0" w:rsidP="00BF3BC0">
      <w:pPr>
        <w:bidi/>
        <w:jc w:val="center"/>
        <w:rPr>
          <w:rFonts w:ascii="IranNastaliq" w:eastAsia="IranNastaliq" w:hAnsi="IranNastaliq" w:cs="B Nazanin"/>
          <w:sz w:val="28"/>
          <w:szCs w:val="28"/>
          <w:rtl/>
          <w:lang w:bidi="fa-IR"/>
        </w:rPr>
      </w:pPr>
    </w:p>
    <w:sectPr w:rsidR="00BF3BC0" w:rsidRPr="00E8782D" w:rsidSect="00BF3BC0">
      <w:footerReference w:type="default" r:id="rId8"/>
      <w:pgSz w:w="12240" w:h="15840"/>
      <w:pgMar w:top="720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B7" w:rsidRDefault="007A3DB7" w:rsidP="00E8782D">
      <w:pPr>
        <w:spacing w:after="0" w:line="240" w:lineRule="auto"/>
      </w:pPr>
      <w:r>
        <w:separator/>
      </w:r>
    </w:p>
  </w:endnote>
  <w:endnote w:type="continuationSeparator" w:id="0">
    <w:p w:rsidR="007A3DB7" w:rsidRDefault="007A3DB7" w:rsidP="00E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C0" w:rsidRDefault="00BF3BC0" w:rsidP="00E8782D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4F81BD" w:themeColor="accent1"/>
        <w:rtl/>
      </w:rPr>
    </w:pPr>
  </w:p>
  <w:p w:rsidR="00BF3BC0" w:rsidRPr="00BF3BC0" w:rsidRDefault="00BF3BC0" w:rsidP="00BF3BC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bCs/>
        <w:caps/>
        <w:noProof/>
        <w:color w:val="4F81BD" w:themeColor="accent1"/>
        <w:rtl/>
      </w:rPr>
    </w:pPr>
    <w:r w:rsidRPr="00BF3BC0">
      <w:rPr>
        <w:rFonts w:hint="cs"/>
        <w:b/>
        <w:bCs/>
        <w:caps/>
        <w:noProof/>
        <w:color w:val="4F81BD" w:themeColor="accent1"/>
        <w:rtl/>
      </w:rPr>
      <w:t>نظر مدیر مافوق:</w:t>
    </w:r>
  </w:p>
  <w:p w:rsidR="00BF3BC0" w:rsidRDefault="00BF3BC0" w:rsidP="00E8782D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4F81BD" w:themeColor="accent1"/>
        <w:rtl/>
      </w:rPr>
    </w:pPr>
  </w:p>
  <w:p w:rsidR="00BF3BC0" w:rsidRDefault="00BF3BC0" w:rsidP="00E8782D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4F81BD" w:themeColor="accent1"/>
        <w:rtl/>
      </w:rPr>
    </w:pPr>
  </w:p>
  <w:p w:rsidR="00BF3BC0" w:rsidRDefault="00BF3BC0" w:rsidP="00E8782D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4F81BD" w:themeColor="accent1"/>
        <w:rtl/>
      </w:rPr>
    </w:pPr>
  </w:p>
  <w:p w:rsidR="00E8782D" w:rsidRDefault="00E8782D" w:rsidP="00E8782D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rFonts w:hint="cs"/>
        <w:caps/>
        <w:noProof/>
        <w:color w:val="4F81BD" w:themeColor="accent1"/>
        <w:rtl/>
      </w:rPr>
      <w:t>امضا مسئول بخش:                                                                                                                                 امضا کار  آموز: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B7" w:rsidRDefault="007A3DB7" w:rsidP="00E8782D">
      <w:pPr>
        <w:spacing w:after="0" w:line="240" w:lineRule="auto"/>
      </w:pPr>
      <w:r>
        <w:separator/>
      </w:r>
    </w:p>
  </w:footnote>
  <w:footnote w:type="continuationSeparator" w:id="0">
    <w:p w:rsidR="007A3DB7" w:rsidRDefault="007A3DB7" w:rsidP="00E8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F31"/>
    <w:multiLevelType w:val="multilevel"/>
    <w:tmpl w:val="F552FC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946DB9"/>
    <w:multiLevelType w:val="hybridMultilevel"/>
    <w:tmpl w:val="1CF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616F"/>
    <w:multiLevelType w:val="hybridMultilevel"/>
    <w:tmpl w:val="319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5"/>
    <w:rsid w:val="00093526"/>
    <w:rsid w:val="000A7F88"/>
    <w:rsid w:val="00141755"/>
    <w:rsid w:val="002B355D"/>
    <w:rsid w:val="00332A84"/>
    <w:rsid w:val="00517177"/>
    <w:rsid w:val="00522984"/>
    <w:rsid w:val="005F3446"/>
    <w:rsid w:val="00726BA2"/>
    <w:rsid w:val="0075624D"/>
    <w:rsid w:val="007A3DB7"/>
    <w:rsid w:val="00895228"/>
    <w:rsid w:val="009E412B"/>
    <w:rsid w:val="00BB2BBC"/>
    <w:rsid w:val="00BF3BC0"/>
    <w:rsid w:val="00C05B41"/>
    <w:rsid w:val="00C2233A"/>
    <w:rsid w:val="00CC3354"/>
    <w:rsid w:val="00D3293A"/>
    <w:rsid w:val="00DC1F45"/>
    <w:rsid w:val="00DD1982"/>
    <w:rsid w:val="00DD62D7"/>
    <w:rsid w:val="00DF2621"/>
    <w:rsid w:val="00E51F2A"/>
    <w:rsid w:val="00E76C0B"/>
    <w:rsid w:val="00E8782D"/>
    <w:rsid w:val="00F0380D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F0CA90-EC60-45EC-902C-49BA066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B Mitra" w:hAnsi="B Mitra"/>
      <w:sz w:val="32"/>
    </w:rPr>
  </w:style>
  <w:style w:type="character" w:customStyle="1" w:styleId="Style2">
    <w:name w:val="Style2"/>
    <w:basedOn w:val="DefaultParagraphFont"/>
    <w:uiPriority w:val="1"/>
    <w:rPr>
      <w:rFonts w:ascii="B Mitra" w:hAnsi="B Mitra"/>
      <w:sz w:val="32"/>
    </w:rPr>
  </w:style>
  <w:style w:type="character" w:customStyle="1" w:styleId="Style3">
    <w:name w:val="Style3"/>
    <w:basedOn w:val="DefaultParagraphFont"/>
    <w:uiPriority w:val="1"/>
    <w:rPr>
      <w:rFonts w:ascii="B Mitra" w:hAnsi="B Mitra"/>
      <w:sz w:val="28"/>
    </w:rPr>
  </w:style>
  <w:style w:type="character" w:customStyle="1" w:styleId="Style4">
    <w:name w:val="Style4"/>
    <w:basedOn w:val="DefaultParagraphFont"/>
    <w:uiPriority w:val="1"/>
    <w:rPr>
      <w:rFonts w:ascii="B Mitra" w:hAnsi="B Mitra"/>
      <w:sz w:val="28"/>
    </w:rPr>
  </w:style>
  <w:style w:type="character" w:customStyle="1" w:styleId="Style5">
    <w:name w:val="Style5"/>
    <w:basedOn w:val="DefaultParagraphFont"/>
    <w:uiPriority w:val="1"/>
    <w:rPr>
      <w:rFonts w:ascii="B Mitra" w:hAnsi="B Mitra" w:cs="B Mitra"/>
      <w:bCs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5Dark-Accent11">
    <w:name w:val="List Table 5 Dark - Accent 11"/>
    <w:basedOn w:val="TableNormal"/>
    <w:uiPriority w:val="5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shd w:val="clear" w:color="auto" w:fill="5B9BD5"/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51">
    <w:name w:val="Grid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6">
    <w:name w:val="Style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band1Vert">
      <w:tblPr/>
      <w:tcPr>
        <w:shd w:val="clear" w:color="auto" w:fill="4EA7F8"/>
      </w:tcPr>
    </w:tblStylePr>
    <w:tblStylePr w:type="band1Horz">
      <w:tblPr/>
      <w:tcPr>
        <w:shd w:val="clear" w:color="auto" w:fill="C5E0B3"/>
      </w:tcPr>
    </w:tblStylePr>
  </w:style>
  <w:style w:type="table" w:customStyle="1" w:styleId="Style7">
    <w:name w:val="Style7"/>
    <w:basedOn w:val="TableNormal"/>
    <w:uiPriority w:val="99"/>
    <w:pPr>
      <w:spacing w:after="0" w:line="240" w:lineRule="auto"/>
      <w:jc w:val="center"/>
    </w:pPr>
    <w:tblPr>
      <w:tblStyleRowBandSize w:val="1"/>
      <w:tblBorders>
        <w:top w:val="single" w:sz="8" w:space="0" w:color="2E74B5"/>
        <w:left w:val="single" w:sz="8" w:space="0" w:color="2E74B5"/>
        <w:bottom w:val="single" w:sz="8" w:space="0" w:color="2E74B5"/>
        <w:right w:val="single" w:sz="8" w:space="0" w:color="2E74B5"/>
        <w:insideH w:val="single" w:sz="8" w:space="0" w:color="2E74B5"/>
        <w:insideV w:val="single" w:sz="8" w:space="0" w:color="2E74B5"/>
      </w:tblBorders>
    </w:tblPr>
    <w:tcPr>
      <w:vAlign w:val="center"/>
    </w:tcPr>
    <w:tblStylePr w:type="band1Horz">
      <w:tblPr/>
      <w:tcPr>
        <w:shd w:val="clear" w:color="auto" w:fill="BDD6EE"/>
      </w:tcPr>
    </w:tblStylePr>
    <w:tblStylePr w:type="band2Horz">
      <w:tblPr/>
      <w:tcPr>
        <w:shd w:val="clear" w:color="auto" w:fill="9CC2E5"/>
      </w:tcPr>
    </w:tblStylePr>
  </w:style>
  <w:style w:type="table" w:customStyle="1" w:styleId="Style8">
    <w:name w:val="Style8"/>
    <w:basedOn w:val="TableNormal"/>
    <w:uiPriority w:val="9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2E74B5"/>
        <w:left w:val="single" w:sz="4" w:space="0" w:color="2E74B5"/>
        <w:bottom w:val="single" w:sz="4" w:space="0" w:color="2E74B5"/>
        <w:right w:val="single" w:sz="4" w:space="0" w:color="2E74B5"/>
        <w:insideH w:val="single" w:sz="4" w:space="0" w:color="2E74B5"/>
        <w:insideV w:val="single" w:sz="4" w:space="0" w:color="2E74B5"/>
      </w:tblBorders>
    </w:tblPr>
    <w:tcPr>
      <w:vAlign w:val="center"/>
    </w:tcPr>
    <w:tblStylePr w:type="firstRow">
      <w:tblPr/>
      <w:tcPr>
        <w:shd w:val="clear" w:color="auto" w:fill="2E74B5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BDD6EE"/>
      </w:tcPr>
    </w:tblStyle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Mahdy Ramezany</dc:creator>
  <cp:lastModifiedBy>Windows User</cp:lastModifiedBy>
  <cp:revision>6</cp:revision>
  <dcterms:created xsi:type="dcterms:W3CDTF">2020-07-23T12:59:00Z</dcterms:created>
  <dcterms:modified xsi:type="dcterms:W3CDTF">2021-06-25T20:59:00Z</dcterms:modified>
</cp:coreProperties>
</file>